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D2A7" w14:textId="77777777" w:rsidR="008D414B" w:rsidRDefault="008D414B" w:rsidP="006366A0">
      <w:pPr>
        <w:tabs>
          <w:tab w:val="left" w:pos="3255"/>
        </w:tabs>
        <w:rPr>
          <w:b/>
          <w:sz w:val="36"/>
          <w:szCs w:val="36"/>
        </w:rPr>
      </w:pPr>
      <w:bookmarkStart w:id="0" w:name="_Hlk94609189"/>
      <w:bookmarkEnd w:id="0"/>
    </w:p>
    <w:p w14:paraId="6EC90686" w14:textId="6196162E" w:rsidR="0091066B" w:rsidRDefault="00CF6AC7" w:rsidP="006366A0">
      <w:pPr>
        <w:tabs>
          <w:tab w:val="left" w:pos="3255"/>
        </w:tabs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7FD59" wp14:editId="4F2E6391">
                <wp:simplePos x="0" y="0"/>
                <wp:positionH relativeFrom="column">
                  <wp:posOffset>-614045</wp:posOffset>
                </wp:positionH>
                <wp:positionV relativeFrom="paragraph">
                  <wp:posOffset>-635000</wp:posOffset>
                </wp:positionV>
                <wp:extent cx="1123950" cy="1457325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60F90" w14:textId="77777777" w:rsidR="00211E9F" w:rsidRDefault="00211E9F">
                            <w:r w:rsidRPr="000A4371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12BE31B" wp14:editId="0BB439A9">
                                  <wp:extent cx="1028700" cy="1296371"/>
                                  <wp:effectExtent l="0" t="0" r="0" b="0"/>
                                  <wp:docPr id="2" name="Image 2" descr="Logo mair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 descr="Logo mair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82" cy="1325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FD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8.35pt;margin-top:-50pt;width:88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" fillcolor="white [3201]" stroked="f" strokeweight=".5pt">
                <v:textbox>
                  <w:txbxContent>
                    <w:p w14:paraId="0B660F90" w14:textId="77777777" w:rsidR="00211E9F" w:rsidRDefault="00211E9F">
                      <w:r w:rsidRPr="000A4371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12BE31B" wp14:editId="0BB439A9">
                            <wp:extent cx="1028700" cy="1296371"/>
                            <wp:effectExtent l="0" t="0" r="0" b="0"/>
                            <wp:docPr id="2" name="Image 2" descr="Logo mair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 descr="Logo mair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82" cy="13252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6A0">
        <w:rPr>
          <w:b/>
          <w:sz w:val="36"/>
          <w:szCs w:val="36"/>
        </w:rPr>
        <w:tab/>
      </w:r>
      <w:r w:rsidR="003376A7" w:rsidRPr="003376A7">
        <w:rPr>
          <w:b/>
          <w:sz w:val="36"/>
          <w:szCs w:val="36"/>
        </w:rPr>
        <w:t>MAIRIE D’ALBON</w:t>
      </w:r>
    </w:p>
    <w:p w14:paraId="310C426F" w14:textId="3A86C85F" w:rsidR="003376A7" w:rsidRPr="003376A7" w:rsidRDefault="003376A7" w:rsidP="003376A7">
      <w:pPr>
        <w:jc w:val="center"/>
        <w:rPr>
          <w:b/>
          <w:color w:val="0070C0"/>
          <w:sz w:val="28"/>
          <w:szCs w:val="28"/>
        </w:rPr>
      </w:pPr>
      <w:r w:rsidRPr="003376A7">
        <w:rPr>
          <w:b/>
          <w:color w:val="0070C0"/>
          <w:sz w:val="28"/>
          <w:szCs w:val="28"/>
        </w:rPr>
        <w:t xml:space="preserve">CONSEIL MUNICIPAL DU </w:t>
      </w:r>
      <w:r w:rsidR="00E82945">
        <w:rPr>
          <w:b/>
          <w:color w:val="0070C0"/>
          <w:sz w:val="28"/>
          <w:szCs w:val="28"/>
        </w:rPr>
        <w:t>21</w:t>
      </w:r>
      <w:r w:rsidR="005C7C8D">
        <w:rPr>
          <w:b/>
          <w:color w:val="0070C0"/>
          <w:sz w:val="28"/>
          <w:szCs w:val="28"/>
        </w:rPr>
        <w:t xml:space="preserve"> NOVEMBRE</w:t>
      </w:r>
      <w:r w:rsidR="000437BC">
        <w:rPr>
          <w:b/>
          <w:color w:val="0070C0"/>
          <w:sz w:val="28"/>
          <w:szCs w:val="28"/>
        </w:rPr>
        <w:t xml:space="preserve"> 2022</w:t>
      </w:r>
    </w:p>
    <w:p w14:paraId="3E5D6AA0" w14:textId="5B835020" w:rsidR="003376A7" w:rsidRDefault="00E82945" w:rsidP="003376A7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LISTE DES DELIBERATIONS</w:t>
      </w:r>
    </w:p>
    <w:p w14:paraId="6B3FF176" w14:textId="38339E73" w:rsidR="005C7C8D" w:rsidRPr="005C7C8D" w:rsidRDefault="00641AC9" w:rsidP="00397258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5C7C8D">
        <w:rPr>
          <w:rFonts w:ascii="Arial" w:hAnsi="Arial" w:cs="Arial"/>
          <w:b/>
          <w:u w:val="single"/>
        </w:rPr>
        <w:t>Délibération</w:t>
      </w:r>
      <w:r w:rsidR="00397258">
        <w:rPr>
          <w:rFonts w:ascii="Arial" w:hAnsi="Arial" w:cs="Arial"/>
          <w:b/>
          <w:u w:val="single"/>
        </w:rPr>
        <w:t xml:space="preserve"> 52</w:t>
      </w:r>
      <w:r w:rsidR="00525F23" w:rsidRPr="005C7C8D">
        <w:rPr>
          <w:rFonts w:ascii="Arial" w:hAnsi="Arial" w:cs="Arial"/>
          <w:b/>
          <w:u w:val="single"/>
        </w:rPr>
        <w:t xml:space="preserve"> </w:t>
      </w:r>
      <w:r w:rsidR="00136AE2" w:rsidRPr="005C7C8D">
        <w:rPr>
          <w:rFonts w:ascii="Arial" w:hAnsi="Arial" w:cs="Arial"/>
          <w:b/>
          <w:u w:val="single"/>
        </w:rPr>
        <w:t>/ 202</w:t>
      </w:r>
      <w:r w:rsidR="00525F23" w:rsidRPr="005C7C8D">
        <w:rPr>
          <w:rFonts w:ascii="Arial" w:hAnsi="Arial" w:cs="Arial"/>
          <w:b/>
          <w:u w:val="single"/>
        </w:rPr>
        <w:t>2</w:t>
      </w:r>
      <w:r w:rsidRPr="005C7C8D">
        <w:rPr>
          <w:rFonts w:ascii="Arial" w:hAnsi="Arial" w:cs="Arial"/>
          <w:b/>
          <w:u w:val="single"/>
        </w:rPr>
        <w:t xml:space="preserve"> : </w:t>
      </w:r>
      <w:bookmarkStart w:id="1" w:name="_Hlk75425269"/>
      <w:r w:rsidR="00921BE8">
        <w:rPr>
          <w:rFonts w:ascii="Arial" w:hAnsi="Arial" w:cs="Arial"/>
          <w:b/>
          <w:u w:val="single"/>
        </w:rPr>
        <w:t>Attribution d’un marché de travaux : Rénovation thermique de l’école de St Martin des Rosiers et mise en accessibilité</w:t>
      </w:r>
    </w:p>
    <w:p w14:paraId="4EF87B77" w14:textId="215C623A" w:rsidR="00921BE8" w:rsidRPr="00E82945" w:rsidRDefault="00E82945" w:rsidP="00E82945">
      <w:pPr>
        <w:spacing w:after="0" w:line="240" w:lineRule="auto"/>
        <w:jc w:val="both"/>
        <w:rPr>
          <w:rFonts w:ascii="Arial" w:hAnsi="Arial" w:cs="Arial"/>
        </w:rPr>
      </w:pPr>
      <w:bookmarkStart w:id="2" w:name="_Hlk114752746"/>
      <w:r>
        <w:rPr>
          <w:rFonts w:ascii="Arial" w:hAnsi="Arial" w:cs="Arial"/>
        </w:rPr>
        <w:t xml:space="preserve">Le Conseil Municipal décide, à l’unanimité d’autoriser </w:t>
      </w:r>
      <w:proofErr w:type="spellStart"/>
      <w:r>
        <w:rPr>
          <w:rFonts w:ascii="Arial" w:hAnsi="Arial" w:cs="Arial"/>
        </w:rPr>
        <w:t>Moniseur</w:t>
      </w:r>
      <w:proofErr w:type="spellEnd"/>
      <w:r>
        <w:rPr>
          <w:rFonts w:ascii="Arial" w:hAnsi="Arial" w:cs="Arial"/>
        </w:rPr>
        <w:t xml:space="preserve"> le Maire à signer </w:t>
      </w:r>
      <w:r w:rsidR="00921BE8" w:rsidRPr="00E82945">
        <w:rPr>
          <w:rFonts w:ascii="Arial" w:hAnsi="Arial" w:cs="Arial"/>
        </w:rPr>
        <w:t xml:space="preserve">le marché public de travaux de </w:t>
      </w:r>
      <w:r w:rsidR="00493156" w:rsidRPr="00E82945">
        <w:rPr>
          <w:rFonts w:ascii="Arial" w:hAnsi="Arial" w:cs="Arial"/>
        </w:rPr>
        <w:t>rénovation</w:t>
      </w:r>
      <w:r w:rsidR="00921BE8" w:rsidRPr="00E82945">
        <w:rPr>
          <w:rFonts w:ascii="Arial" w:hAnsi="Arial" w:cs="Arial"/>
        </w:rPr>
        <w:t xml:space="preserve"> thermique et mise en accessibilité de l’école de St Martin des Rosiers avec les entreprises s</w:t>
      </w:r>
      <w:r>
        <w:rPr>
          <w:rFonts w:ascii="Arial" w:hAnsi="Arial" w:cs="Arial"/>
        </w:rPr>
        <w:t xml:space="preserve">électionnées </w:t>
      </w:r>
      <w:r w:rsidR="00921BE8" w:rsidRPr="00E82945">
        <w:rPr>
          <w:rFonts w:ascii="Arial" w:hAnsi="Arial" w:cs="Arial"/>
        </w:rPr>
        <w:t xml:space="preserve">pour un montant total de 453 582,15 € HT (variantes comprises), </w:t>
      </w:r>
    </w:p>
    <w:bookmarkEnd w:id="2"/>
    <w:p w14:paraId="0129D3CD" w14:textId="77777777" w:rsidR="00E82945" w:rsidRDefault="00E82945" w:rsidP="00951B9B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2B28BC8B" w14:textId="5CC15D6C" w:rsidR="00F9532A" w:rsidRDefault="00F9532A" w:rsidP="00951B9B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  <w:r w:rsidRPr="005C7C8D">
        <w:rPr>
          <w:b/>
          <w:sz w:val="22"/>
          <w:szCs w:val="22"/>
          <w:u w:val="single"/>
        </w:rPr>
        <w:t xml:space="preserve">Délibération </w:t>
      </w:r>
      <w:r w:rsidR="00E53CCC">
        <w:rPr>
          <w:b/>
          <w:sz w:val="22"/>
          <w:szCs w:val="22"/>
          <w:u w:val="single"/>
        </w:rPr>
        <w:t>53</w:t>
      </w:r>
      <w:r w:rsidRPr="005C7C8D">
        <w:rPr>
          <w:b/>
          <w:sz w:val="22"/>
          <w:szCs w:val="22"/>
          <w:u w:val="single"/>
        </w:rPr>
        <w:t xml:space="preserve"> / 2022 : </w:t>
      </w:r>
      <w:r w:rsidR="009E5A8B">
        <w:rPr>
          <w:b/>
          <w:sz w:val="22"/>
          <w:szCs w:val="22"/>
          <w:u w:val="single"/>
        </w:rPr>
        <w:t>Attribution d’une subvention exceptionnelle à l’association ALBON BOTANIQUE et MAGIE</w:t>
      </w:r>
    </w:p>
    <w:p w14:paraId="0C6500CA" w14:textId="19DBEDD9" w:rsidR="009E5A8B" w:rsidRDefault="009E5A8B" w:rsidP="00951B9B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52666E32" w14:textId="0B925998" w:rsidR="009E5A8B" w:rsidRPr="009E5A8B" w:rsidRDefault="00E82945" w:rsidP="00E82945">
      <w:pPr>
        <w:pStyle w:val="Paragraphedeliste"/>
        <w:tabs>
          <w:tab w:val="left" w:pos="567"/>
        </w:tabs>
        <w:ind w:left="0"/>
        <w:jc w:val="both"/>
        <w:rPr>
          <w:rStyle w:val="lev"/>
          <w:rFonts w:ascii="Arial" w:hAnsi="Arial" w:cs="Arial"/>
          <w:b w:val="0"/>
        </w:rPr>
      </w:pPr>
      <w:r>
        <w:rPr>
          <w:rFonts w:ascii="Arial" w:hAnsi="Arial" w:cs="Arial"/>
        </w:rPr>
        <w:t>Le Conseil décide, à l’unanimité, d</w:t>
      </w:r>
      <w:r w:rsidR="009E5A8B" w:rsidRPr="009E5A8B">
        <w:rPr>
          <w:rFonts w:ascii="Arial" w:hAnsi="Arial" w:cs="Arial"/>
        </w:rPr>
        <w:t>’allouer une subvention exceptionnelle de 250 € à l’association ALBON BOTANIQUE ET MAGIE</w:t>
      </w:r>
      <w:r w:rsidR="009E5A8B">
        <w:rPr>
          <w:rFonts w:ascii="Arial" w:hAnsi="Arial" w:cs="Arial"/>
        </w:rPr>
        <w:t>.</w:t>
      </w:r>
    </w:p>
    <w:p w14:paraId="5EFE1321" w14:textId="31407E0C" w:rsidR="005C7C8D" w:rsidRDefault="00A832D2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  <w:r w:rsidRPr="00F9532A">
        <w:rPr>
          <w:b/>
          <w:sz w:val="22"/>
          <w:szCs w:val="22"/>
          <w:u w:val="single"/>
        </w:rPr>
        <w:t xml:space="preserve">Délibération </w:t>
      </w:r>
      <w:r w:rsidR="00E53CCC">
        <w:rPr>
          <w:b/>
          <w:sz w:val="22"/>
          <w:szCs w:val="22"/>
          <w:u w:val="single"/>
        </w:rPr>
        <w:t>54</w:t>
      </w:r>
      <w:r w:rsidRPr="00F9532A">
        <w:rPr>
          <w:b/>
          <w:sz w:val="22"/>
          <w:szCs w:val="22"/>
          <w:u w:val="single"/>
        </w:rPr>
        <w:t xml:space="preserve"> / 2022</w:t>
      </w:r>
      <w:r>
        <w:rPr>
          <w:b/>
          <w:sz w:val="22"/>
          <w:szCs w:val="22"/>
          <w:u w:val="single"/>
        </w:rPr>
        <w:t xml:space="preserve"> : </w:t>
      </w:r>
      <w:r w:rsidR="002876F0">
        <w:rPr>
          <w:b/>
          <w:sz w:val="22"/>
          <w:szCs w:val="22"/>
          <w:u w:val="single"/>
        </w:rPr>
        <w:t>Attribution d’une subvention à la Maison Familiale Rurale (MFR) DE SAINT ANDRE LE GAZ</w:t>
      </w:r>
    </w:p>
    <w:p w14:paraId="1D2D7F83" w14:textId="75817CEF" w:rsidR="00E53CCC" w:rsidRDefault="00E53CCC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03A2CD72" w14:textId="06B8B0BB" w:rsidR="00E53CCC" w:rsidRDefault="00E82945" w:rsidP="00E82945">
      <w:pPr>
        <w:spacing w:after="0" w:line="240" w:lineRule="auto"/>
        <w:ind w:right="-567"/>
        <w:jc w:val="both"/>
        <w:rPr>
          <w:rFonts w:ascii="Arial" w:hAnsi="Arial" w:cs="Arial"/>
          <w:bCs/>
        </w:rPr>
      </w:pPr>
      <w:bookmarkStart w:id="3" w:name="_Hlk86928418"/>
      <w:r>
        <w:rPr>
          <w:rFonts w:ascii="Arial" w:hAnsi="Arial" w:cs="Arial"/>
          <w:bCs/>
        </w:rPr>
        <w:t>Le Conseil décide, à l’unanimité, d</w:t>
      </w:r>
      <w:r w:rsidR="002876F0" w:rsidRPr="006A139C">
        <w:rPr>
          <w:rFonts w:ascii="Arial" w:hAnsi="Arial" w:cs="Arial"/>
          <w:bCs/>
        </w:rPr>
        <w:t xml:space="preserve">e verser une subvention d’un montant </w:t>
      </w:r>
      <w:r w:rsidR="002876F0">
        <w:rPr>
          <w:rFonts w:ascii="Arial" w:hAnsi="Arial" w:cs="Arial"/>
          <w:bCs/>
        </w:rPr>
        <w:t xml:space="preserve">50 </w:t>
      </w:r>
      <w:r w:rsidR="002876F0" w:rsidRPr="006A139C">
        <w:rPr>
          <w:rFonts w:ascii="Arial" w:hAnsi="Arial" w:cs="Arial"/>
          <w:bCs/>
        </w:rPr>
        <w:t xml:space="preserve">euros à la MFR </w:t>
      </w:r>
      <w:r w:rsidR="002876F0">
        <w:rPr>
          <w:rFonts w:ascii="Arial" w:hAnsi="Arial" w:cs="Arial"/>
          <w:bCs/>
        </w:rPr>
        <w:t>de SAINT ANDRE LE GAZ</w:t>
      </w:r>
      <w:r w:rsidR="002876F0" w:rsidRPr="006A139C">
        <w:rPr>
          <w:rFonts w:ascii="Arial" w:hAnsi="Arial" w:cs="Arial"/>
          <w:bCs/>
        </w:rPr>
        <w:t xml:space="preserve"> pour la scolarisation d</w:t>
      </w:r>
      <w:r w:rsidR="002876F0">
        <w:rPr>
          <w:rFonts w:ascii="Arial" w:hAnsi="Arial" w:cs="Arial"/>
          <w:bCs/>
        </w:rPr>
        <w:t xml:space="preserve">’une </w:t>
      </w:r>
      <w:r w:rsidR="002876F0" w:rsidRPr="006A139C">
        <w:rPr>
          <w:rFonts w:ascii="Arial" w:hAnsi="Arial" w:cs="Arial"/>
          <w:bCs/>
        </w:rPr>
        <w:t>élève albonnais</w:t>
      </w:r>
      <w:r w:rsidR="002876F0">
        <w:rPr>
          <w:rFonts w:ascii="Arial" w:hAnsi="Arial" w:cs="Arial"/>
          <w:bCs/>
        </w:rPr>
        <w:t>e</w:t>
      </w:r>
      <w:bookmarkEnd w:id="3"/>
      <w:r>
        <w:rPr>
          <w:rFonts w:ascii="Arial" w:hAnsi="Arial" w:cs="Arial"/>
          <w:bCs/>
        </w:rPr>
        <w:t>.</w:t>
      </w:r>
    </w:p>
    <w:p w14:paraId="7660B0AD" w14:textId="77777777" w:rsidR="00E82945" w:rsidRPr="00E82945" w:rsidRDefault="00E82945" w:rsidP="00E82945">
      <w:pPr>
        <w:spacing w:after="0" w:line="240" w:lineRule="auto"/>
        <w:ind w:right="-567"/>
        <w:jc w:val="both"/>
        <w:rPr>
          <w:rFonts w:ascii="Arial" w:hAnsi="Arial" w:cs="Arial"/>
          <w:bCs/>
        </w:rPr>
      </w:pPr>
    </w:p>
    <w:p w14:paraId="7AA03C4D" w14:textId="611A3288" w:rsidR="005C7C8D" w:rsidRDefault="0086130F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  <w:r w:rsidRPr="00F9532A">
        <w:rPr>
          <w:b/>
          <w:sz w:val="22"/>
          <w:szCs w:val="22"/>
          <w:u w:val="single"/>
        </w:rPr>
        <w:t>Délibération</w:t>
      </w:r>
      <w:r>
        <w:rPr>
          <w:b/>
          <w:sz w:val="22"/>
          <w:szCs w:val="22"/>
          <w:u w:val="single"/>
        </w:rPr>
        <w:t xml:space="preserve"> </w:t>
      </w:r>
      <w:r w:rsidR="00E53CCC">
        <w:rPr>
          <w:b/>
          <w:sz w:val="22"/>
          <w:szCs w:val="22"/>
          <w:u w:val="single"/>
        </w:rPr>
        <w:t>55</w:t>
      </w:r>
      <w:r w:rsidRPr="00F9532A">
        <w:rPr>
          <w:b/>
          <w:sz w:val="22"/>
          <w:szCs w:val="22"/>
          <w:u w:val="single"/>
        </w:rPr>
        <w:t xml:space="preserve"> / 2022</w:t>
      </w:r>
      <w:r>
        <w:rPr>
          <w:b/>
          <w:sz w:val="22"/>
          <w:szCs w:val="22"/>
          <w:u w:val="single"/>
        </w:rPr>
        <w:t xml:space="preserve"> : </w:t>
      </w:r>
      <w:r w:rsidR="002876F0">
        <w:rPr>
          <w:b/>
          <w:sz w:val="22"/>
          <w:szCs w:val="22"/>
          <w:u w:val="single"/>
        </w:rPr>
        <w:t>Attribution d’une subvention à l’Espace Formation des Métiers et de l’Artisanat (EFMA) de BOURGOIN JALLIEU</w:t>
      </w:r>
    </w:p>
    <w:p w14:paraId="451175BB" w14:textId="49DE571B" w:rsidR="002876F0" w:rsidRDefault="002876F0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01154D17" w14:textId="6BFE0D84" w:rsidR="002876F0" w:rsidRPr="006A139C" w:rsidRDefault="00E82945" w:rsidP="00E82945">
      <w:pPr>
        <w:spacing w:after="0" w:line="240" w:lineRule="auto"/>
        <w:ind w:righ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Conseil décide, à l’unanimité, d</w:t>
      </w:r>
      <w:r w:rsidRPr="006A139C">
        <w:rPr>
          <w:rFonts w:ascii="Arial" w:hAnsi="Arial" w:cs="Arial"/>
          <w:bCs/>
        </w:rPr>
        <w:t xml:space="preserve">e </w:t>
      </w:r>
      <w:r w:rsidR="002876F0" w:rsidRPr="006A139C">
        <w:rPr>
          <w:rFonts w:ascii="Arial" w:hAnsi="Arial" w:cs="Arial"/>
          <w:bCs/>
        </w:rPr>
        <w:t xml:space="preserve">De verser une subvention d’un montant </w:t>
      </w:r>
      <w:r w:rsidR="002876F0" w:rsidRPr="0075181B">
        <w:rPr>
          <w:rFonts w:ascii="Arial" w:hAnsi="Arial" w:cs="Arial"/>
          <w:bCs/>
        </w:rPr>
        <w:t>50 euros</w:t>
      </w:r>
      <w:r w:rsidR="002876F0" w:rsidRPr="006A139C">
        <w:rPr>
          <w:rFonts w:ascii="Arial" w:hAnsi="Arial" w:cs="Arial"/>
          <w:bCs/>
        </w:rPr>
        <w:t xml:space="preserve"> à </w:t>
      </w:r>
      <w:r w:rsidR="002876F0">
        <w:rPr>
          <w:rFonts w:ascii="Arial" w:hAnsi="Arial" w:cs="Arial"/>
          <w:bCs/>
        </w:rPr>
        <w:t>l’EFMA de BOURGOIN-JALLIEU</w:t>
      </w:r>
      <w:r w:rsidR="002876F0" w:rsidRPr="006A139C">
        <w:rPr>
          <w:rFonts w:ascii="Arial" w:hAnsi="Arial" w:cs="Arial"/>
          <w:bCs/>
        </w:rPr>
        <w:t xml:space="preserve"> pour la scolarisation d</w:t>
      </w:r>
      <w:r w:rsidR="002876F0">
        <w:rPr>
          <w:rFonts w:ascii="Arial" w:hAnsi="Arial" w:cs="Arial"/>
          <w:bCs/>
        </w:rPr>
        <w:t xml:space="preserve">’un </w:t>
      </w:r>
      <w:r>
        <w:rPr>
          <w:rFonts w:ascii="Arial" w:hAnsi="Arial" w:cs="Arial"/>
          <w:bCs/>
        </w:rPr>
        <w:t>élève albonnais.</w:t>
      </w:r>
    </w:p>
    <w:p w14:paraId="71C08E48" w14:textId="77777777" w:rsidR="002876F0" w:rsidRDefault="002876F0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3ED61AA3" w14:textId="3396FD38" w:rsidR="00870716" w:rsidRDefault="007E2089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  <w:r w:rsidRPr="007E2089">
        <w:rPr>
          <w:b/>
          <w:sz w:val="22"/>
          <w:szCs w:val="22"/>
          <w:u w:val="single"/>
        </w:rPr>
        <w:t xml:space="preserve">Délibération </w:t>
      </w:r>
      <w:r w:rsidR="00E53CCC">
        <w:rPr>
          <w:b/>
          <w:sz w:val="22"/>
          <w:szCs w:val="22"/>
          <w:u w:val="single"/>
        </w:rPr>
        <w:t>56</w:t>
      </w:r>
      <w:r w:rsidRPr="007E2089">
        <w:rPr>
          <w:b/>
          <w:sz w:val="22"/>
          <w:szCs w:val="22"/>
          <w:u w:val="single"/>
        </w:rPr>
        <w:t xml:space="preserve"> / 2022 : </w:t>
      </w:r>
      <w:r w:rsidR="00332898">
        <w:rPr>
          <w:b/>
          <w:sz w:val="22"/>
          <w:szCs w:val="22"/>
          <w:u w:val="single"/>
        </w:rPr>
        <w:t>Congrès des Maires 2022 : mandats spéciaux et remboursement de frais</w:t>
      </w:r>
    </w:p>
    <w:p w14:paraId="427D101B" w14:textId="52DFAF94" w:rsidR="00332898" w:rsidRDefault="00332898" w:rsidP="00E53CCC">
      <w:pPr>
        <w:pStyle w:val="articlecontenu"/>
        <w:tabs>
          <w:tab w:val="left" w:pos="567"/>
        </w:tabs>
        <w:spacing w:after="0"/>
        <w:ind w:firstLine="0"/>
        <w:rPr>
          <w:b/>
          <w:sz w:val="22"/>
          <w:szCs w:val="22"/>
          <w:u w:val="single"/>
        </w:rPr>
      </w:pPr>
    </w:p>
    <w:p w14:paraId="170C89EB" w14:textId="3A26A4C7" w:rsidR="00332898" w:rsidRPr="00152750" w:rsidRDefault="00E82945" w:rsidP="00E82945">
      <w:pPr>
        <w:tabs>
          <w:tab w:val="left" w:pos="567"/>
        </w:tabs>
        <w:spacing w:after="0" w:line="240" w:lineRule="auto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Le Conseil, à l’unanimité, valide </w:t>
      </w:r>
      <w:r w:rsidR="00332898" w:rsidRPr="00152750">
        <w:rPr>
          <w:rFonts w:ascii="Arial" w:hAnsi="Arial" w:cs="Arial"/>
        </w:rPr>
        <w:t xml:space="preserve">l’octroi d’un mandat spécial pour Monsieur le </w:t>
      </w:r>
      <w:r w:rsidR="00332898">
        <w:rPr>
          <w:rFonts w:ascii="Arial" w:hAnsi="Arial" w:cs="Arial"/>
        </w:rPr>
        <w:t>Maire et pour Monsieur le 1</w:t>
      </w:r>
      <w:r w:rsidR="00332898" w:rsidRPr="00AE34D6">
        <w:rPr>
          <w:rFonts w:ascii="Arial" w:hAnsi="Arial" w:cs="Arial"/>
          <w:vertAlign w:val="superscript"/>
        </w:rPr>
        <w:t>er</w:t>
      </w:r>
      <w:r w:rsidR="00332898">
        <w:rPr>
          <w:rFonts w:ascii="Arial" w:hAnsi="Arial" w:cs="Arial"/>
        </w:rPr>
        <w:t xml:space="preserve"> adjoint,</w:t>
      </w:r>
      <w:r w:rsidR="00332898" w:rsidRPr="001527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et décide </w:t>
      </w:r>
      <w:r w:rsidR="00332898" w:rsidRPr="00152750">
        <w:rPr>
          <w:rFonts w:ascii="Arial" w:hAnsi="Arial" w:cs="Arial"/>
        </w:rPr>
        <w:t>la prise en charge des frais de mission, pour se rendre au congrès, sur la base des frais réels, sur présentation de justificatifs.</w:t>
      </w:r>
    </w:p>
    <w:p w14:paraId="6A5F9D73" w14:textId="77777777" w:rsidR="00332898" w:rsidRPr="00870716" w:rsidRDefault="00332898" w:rsidP="00E53CCC">
      <w:pPr>
        <w:pStyle w:val="articlecontenu"/>
        <w:tabs>
          <w:tab w:val="left" w:pos="567"/>
        </w:tabs>
        <w:spacing w:after="0"/>
        <w:ind w:firstLine="0"/>
        <w:rPr>
          <w:sz w:val="22"/>
          <w:szCs w:val="22"/>
        </w:rPr>
      </w:pPr>
    </w:p>
    <w:p w14:paraId="4E835E73" w14:textId="4CFD876A" w:rsidR="00B50CC5" w:rsidRDefault="004C5D24" w:rsidP="00E53CCC">
      <w:pPr>
        <w:pStyle w:val="Paragraphedeliste"/>
        <w:tabs>
          <w:tab w:val="left" w:pos="284"/>
        </w:tabs>
        <w:ind w:left="0"/>
        <w:jc w:val="both"/>
        <w:rPr>
          <w:rFonts w:ascii="Arial" w:hAnsi="Arial" w:cs="Arial"/>
          <w:b/>
          <w:u w:val="single"/>
        </w:rPr>
      </w:pPr>
      <w:r w:rsidRPr="00107302">
        <w:rPr>
          <w:rFonts w:ascii="Arial" w:hAnsi="Arial" w:cs="Arial"/>
          <w:b/>
          <w:u w:val="single"/>
        </w:rPr>
        <w:t xml:space="preserve">Délibération </w:t>
      </w:r>
      <w:r w:rsidR="00E53CCC">
        <w:rPr>
          <w:rFonts w:ascii="Arial" w:hAnsi="Arial" w:cs="Arial"/>
          <w:b/>
          <w:u w:val="single"/>
        </w:rPr>
        <w:t>57</w:t>
      </w:r>
      <w:r>
        <w:rPr>
          <w:rFonts w:ascii="Arial" w:hAnsi="Arial" w:cs="Arial"/>
          <w:b/>
          <w:u w:val="single"/>
        </w:rPr>
        <w:t xml:space="preserve"> / 2022 : </w:t>
      </w:r>
      <w:r w:rsidR="008E520E">
        <w:rPr>
          <w:rFonts w:ascii="Arial" w:hAnsi="Arial" w:cs="Arial"/>
          <w:b/>
          <w:u w:val="single"/>
        </w:rPr>
        <w:t>Rapport annuel sur le prix et qualité du service public d’eau potable pour l’année 2021</w:t>
      </w:r>
    </w:p>
    <w:p w14:paraId="2A374FA0" w14:textId="173A0154" w:rsidR="008E520E" w:rsidRPr="00E650A3" w:rsidRDefault="00E82945" w:rsidP="00E82945">
      <w:pPr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Cs/>
        </w:rPr>
        <w:t xml:space="preserve">Le Conseil décide, à l’unanimité, </w:t>
      </w:r>
      <w:r w:rsidR="008E520E" w:rsidRPr="00E650A3">
        <w:rPr>
          <w:rFonts w:ascii="Arial" w:hAnsi="Arial" w:cs="Arial"/>
          <w:snapToGrid w:val="0"/>
        </w:rPr>
        <w:t>de prendre acte du rapport sur le prix et la qualité du service public de l’eau potable 20</w:t>
      </w:r>
      <w:r w:rsidR="008E520E">
        <w:rPr>
          <w:rFonts w:ascii="Arial" w:hAnsi="Arial" w:cs="Arial"/>
          <w:snapToGrid w:val="0"/>
        </w:rPr>
        <w:t>21</w:t>
      </w:r>
      <w:r w:rsidR="008E520E" w:rsidRPr="00E650A3">
        <w:rPr>
          <w:rFonts w:ascii="Arial" w:hAnsi="Arial" w:cs="Arial"/>
          <w:snapToGrid w:val="0"/>
        </w:rPr>
        <w:t xml:space="preserve"> réalisé par le Syndicat Intercommunal de l’Eau Potable Valloire-Galaure.</w:t>
      </w:r>
    </w:p>
    <w:p w14:paraId="22082F6C" w14:textId="77777777" w:rsidR="008E520E" w:rsidRDefault="008E520E" w:rsidP="00E53CCC">
      <w:pPr>
        <w:pStyle w:val="Paragraphedeliste"/>
        <w:tabs>
          <w:tab w:val="left" w:pos="284"/>
        </w:tabs>
        <w:ind w:left="0"/>
        <w:jc w:val="both"/>
        <w:rPr>
          <w:rFonts w:ascii="Arial" w:hAnsi="Arial" w:cs="Arial"/>
          <w:b/>
          <w:u w:val="single"/>
        </w:rPr>
      </w:pPr>
    </w:p>
    <w:p w14:paraId="3CC27E3F" w14:textId="289DEA62" w:rsidR="00E53CCC" w:rsidRPr="002A75B4" w:rsidRDefault="00E53CCC" w:rsidP="00E53CCC">
      <w:pPr>
        <w:pStyle w:val="Paragraphedeliste"/>
        <w:tabs>
          <w:tab w:val="left" w:pos="284"/>
        </w:tabs>
        <w:ind w:left="0"/>
        <w:jc w:val="both"/>
        <w:rPr>
          <w:iCs/>
        </w:rPr>
      </w:pPr>
      <w:r w:rsidRPr="00107302">
        <w:rPr>
          <w:rFonts w:ascii="Arial" w:hAnsi="Arial" w:cs="Arial"/>
          <w:b/>
          <w:u w:val="single"/>
        </w:rPr>
        <w:t xml:space="preserve">Délibération </w:t>
      </w:r>
      <w:r>
        <w:rPr>
          <w:rFonts w:ascii="Arial" w:hAnsi="Arial" w:cs="Arial"/>
          <w:b/>
          <w:u w:val="single"/>
        </w:rPr>
        <w:t xml:space="preserve">58 / 2022 : </w:t>
      </w:r>
      <w:r w:rsidR="00DB5BAF">
        <w:rPr>
          <w:rFonts w:ascii="Arial" w:hAnsi="Arial" w:cs="Arial"/>
          <w:b/>
          <w:u w:val="single"/>
        </w:rPr>
        <w:t xml:space="preserve">Syndicat d’Irrigation </w:t>
      </w:r>
      <w:r w:rsidR="003C0CD0">
        <w:rPr>
          <w:rFonts w:ascii="Arial" w:hAnsi="Arial" w:cs="Arial"/>
          <w:b/>
          <w:u w:val="single"/>
        </w:rPr>
        <w:t>Drômois</w:t>
      </w:r>
      <w:r w:rsidR="00DB5BAF">
        <w:rPr>
          <w:rFonts w:ascii="Arial" w:hAnsi="Arial" w:cs="Arial"/>
          <w:b/>
          <w:u w:val="single"/>
        </w:rPr>
        <w:t> : rapport d’activité 2021</w:t>
      </w:r>
    </w:p>
    <w:p w14:paraId="6DD7679E" w14:textId="6B3128F5" w:rsidR="0010247D" w:rsidRPr="00E650A3" w:rsidRDefault="00E82945" w:rsidP="00E82945">
      <w:pPr>
        <w:jc w:val="both"/>
        <w:rPr>
          <w:rFonts w:ascii="Arial" w:hAnsi="Arial" w:cs="Arial"/>
          <w:snapToGrid w:val="0"/>
        </w:rPr>
      </w:pPr>
      <w:bookmarkStart w:id="4" w:name="_Hlk119341458"/>
      <w:r>
        <w:rPr>
          <w:rFonts w:ascii="Arial" w:hAnsi="Arial" w:cs="Arial"/>
          <w:bCs/>
        </w:rPr>
        <w:t>Le Conseil décide, à l’unanimité, de</w:t>
      </w:r>
      <w:r w:rsidR="0010247D" w:rsidRPr="00E650A3">
        <w:rPr>
          <w:rFonts w:ascii="Arial" w:hAnsi="Arial" w:cs="Arial"/>
          <w:snapToGrid w:val="0"/>
        </w:rPr>
        <w:t xml:space="preserve"> prendre acte du rapport </w:t>
      </w:r>
      <w:r w:rsidR="0010247D">
        <w:rPr>
          <w:rFonts w:ascii="Arial" w:hAnsi="Arial" w:cs="Arial"/>
          <w:snapToGrid w:val="0"/>
        </w:rPr>
        <w:t>d’activité 2021 réalisé par le Syndicat d’Irrigation Drômois.</w:t>
      </w:r>
    </w:p>
    <w:bookmarkEnd w:id="4"/>
    <w:bookmarkEnd w:id="1"/>
    <w:p w14:paraId="041E510C" w14:textId="710BB9E7" w:rsidR="008C2E6C" w:rsidRDefault="008C2E6C" w:rsidP="00E8294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1180E114" w14:textId="66C08E41" w:rsidR="009400CF" w:rsidRDefault="009400CF" w:rsidP="009400CF">
      <w:pPr>
        <w:tabs>
          <w:tab w:val="left" w:pos="567"/>
        </w:tabs>
        <w:spacing w:after="0" w:line="240" w:lineRule="auto"/>
        <w:ind w:left="5529"/>
        <w:jc w:val="both"/>
        <w:rPr>
          <w:rFonts w:ascii="Arial" w:hAnsi="Arial" w:cs="Arial"/>
        </w:rPr>
      </w:pPr>
      <w:r w:rsidRPr="009400CF">
        <w:rPr>
          <w:rFonts w:ascii="Arial" w:hAnsi="Arial" w:cs="Arial"/>
        </w:rPr>
        <w:t>Le Maire,</w:t>
      </w:r>
    </w:p>
    <w:p w14:paraId="1AEE1D04" w14:textId="77777777" w:rsidR="009400CF" w:rsidRPr="009400CF" w:rsidRDefault="009400CF" w:rsidP="009400CF">
      <w:pPr>
        <w:tabs>
          <w:tab w:val="left" w:pos="567"/>
        </w:tabs>
        <w:spacing w:after="0" w:line="240" w:lineRule="auto"/>
        <w:ind w:left="5529"/>
        <w:jc w:val="both"/>
        <w:rPr>
          <w:rFonts w:ascii="Arial" w:hAnsi="Arial" w:cs="Arial"/>
        </w:rPr>
      </w:pPr>
    </w:p>
    <w:p w14:paraId="394E1EBF" w14:textId="04FE5E2E" w:rsidR="009400CF" w:rsidRPr="009400CF" w:rsidRDefault="009400CF" w:rsidP="009400CF">
      <w:pPr>
        <w:tabs>
          <w:tab w:val="left" w:pos="567"/>
        </w:tabs>
        <w:spacing w:after="0" w:line="240" w:lineRule="auto"/>
        <w:ind w:left="5529"/>
        <w:jc w:val="both"/>
        <w:rPr>
          <w:rFonts w:ascii="Arial" w:hAnsi="Arial" w:cs="Arial"/>
        </w:rPr>
      </w:pPr>
    </w:p>
    <w:p w14:paraId="011A2487" w14:textId="7393133D" w:rsidR="00276BAC" w:rsidRDefault="009400CF" w:rsidP="00AF25D0">
      <w:pPr>
        <w:tabs>
          <w:tab w:val="left" w:pos="567"/>
        </w:tabs>
        <w:spacing w:after="0" w:line="240" w:lineRule="auto"/>
        <w:ind w:left="5529"/>
        <w:jc w:val="both"/>
        <w:rPr>
          <w:rFonts w:ascii="Arial" w:hAnsi="Arial" w:cs="Arial"/>
          <w:b/>
          <w:u w:val="single"/>
        </w:rPr>
      </w:pPr>
      <w:r w:rsidRPr="009400CF">
        <w:rPr>
          <w:rFonts w:ascii="Arial" w:hAnsi="Arial" w:cs="Arial"/>
        </w:rPr>
        <w:t>Philippe BECHERAS</w:t>
      </w:r>
    </w:p>
    <w:sectPr w:rsidR="00276BAC" w:rsidSect="0036171B">
      <w:footerReference w:type="default" r:id="rId10"/>
      <w:pgSz w:w="11906" w:h="16838"/>
      <w:pgMar w:top="1135" w:right="1417" w:bottom="568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7DEC" w14:textId="77777777" w:rsidR="00A82F69" w:rsidRDefault="00A82F69" w:rsidP="00840BBF">
      <w:pPr>
        <w:spacing w:after="0" w:line="240" w:lineRule="auto"/>
      </w:pPr>
      <w:r>
        <w:separator/>
      </w:r>
    </w:p>
  </w:endnote>
  <w:endnote w:type="continuationSeparator" w:id="0">
    <w:p w14:paraId="25FB3B67" w14:textId="77777777" w:rsidR="00A82F69" w:rsidRDefault="00A82F69" w:rsidP="0084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97872"/>
      <w:docPartObj>
        <w:docPartGallery w:val="Page Numbers (Bottom of Page)"/>
        <w:docPartUnique/>
      </w:docPartObj>
    </w:sdtPr>
    <w:sdtEndPr/>
    <w:sdtContent>
      <w:p w14:paraId="17F17B4B" w14:textId="6E5A94B4" w:rsidR="00211E9F" w:rsidRDefault="00425FB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1398D5" w14:textId="77777777" w:rsidR="00211E9F" w:rsidRDefault="00211E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7E5" w14:textId="77777777" w:rsidR="00A82F69" w:rsidRDefault="00A82F69" w:rsidP="00840BBF">
      <w:pPr>
        <w:spacing w:after="0" w:line="240" w:lineRule="auto"/>
      </w:pPr>
      <w:r>
        <w:separator/>
      </w:r>
    </w:p>
  </w:footnote>
  <w:footnote w:type="continuationSeparator" w:id="0">
    <w:p w14:paraId="54BDB2F2" w14:textId="77777777" w:rsidR="00A82F69" w:rsidRDefault="00A82F69" w:rsidP="0084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801"/>
    <w:multiLevelType w:val="hybridMultilevel"/>
    <w:tmpl w:val="94B0A092"/>
    <w:lvl w:ilvl="0" w:tplc="24320A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F7"/>
    <w:multiLevelType w:val="hybridMultilevel"/>
    <w:tmpl w:val="84E2372A"/>
    <w:lvl w:ilvl="0" w:tplc="7B54C6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3693"/>
    <w:multiLevelType w:val="hybridMultilevel"/>
    <w:tmpl w:val="BB845F2E"/>
    <w:lvl w:ilvl="0" w:tplc="E636392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4C02"/>
    <w:multiLevelType w:val="hybridMultilevel"/>
    <w:tmpl w:val="7C6EE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273E"/>
    <w:multiLevelType w:val="hybridMultilevel"/>
    <w:tmpl w:val="78D05FEE"/>
    <w:lvl w:ilvl="0" w:tplc="3D4E3492">
      <w:start w:val="13"/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5B85830"/>
    <w:multiLevelType w:val="hybridMultilevel"/>
    <w:tmpl w:val="7FB4BADC"/>
    <w:lvl w:ilvl="0" w:tplc="1A2C724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61B8A"/>
    <w:multiLevelType w:val="hybridMultilevel"/>
    <w:tmpl w:val="AFE8CEF6"/>
    <w:lvl w:ilvl="0" w:tplc="9D7C09A0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1CB50E87"/>
    <w:multiLevelType w:val="hybridMultilevel"/>
    <w:tmpl w:val="7E1C594A"/>
    <w:lvl w:ilvl="0" w:tplc="63D2DEA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978EB"/>
    <w:multiLevelType w:val="hybridMultilevel"/>
    <w:tmpl w:val="89169AFE"/>
    <w:lvl w:ilvl="0" w:tplc="36F4B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73A2"/>
    <w:multiLevelType w:val="hybridMultilevel"/>
    <w:tmpl w:val="175463FC"/>
    <w:lvl w:ilvl="0" w:tplc="B510C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F7005"/>
    <w:multiLevelType w:val="hybridMultilevel"/>
    <w:tmpl w:val="1952CC46"/>
    <w:lvl w:ilvl="0" w:tplc="FF6089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11A4A"/>
    <w:multiLevelType w:val="hybridMultilevel"/>
    <w:tmpl w:val="ECEE04A0"/>
    <w:lvl w:ilvl="0" w:tplc="A0266F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7F28"/>
    <w:multiLevelType w:val="hybridMultilevel"/>
    <w:tmpl w:val="2E02592A"/>
    <w:lvl w:ilvl="0" w:tplc="4C8E626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46E7A"/>
    <w:multiLevelType w:val="hybridMultilevel"/>
    <w:tmpl w:val="24FA02CA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0453E"/>
    <w:multiLevelType w:val="multilevel"/>
    <w:tmpl w:val="5FF0FE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56E85"/>
    <w:multiLevelType w:val="multilevel"/>
    <w:tmpl w:val="66E4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316EE"/>
    <w:multiLevelType w:val="hybridMultilevel"/>
    <w:tmpl w:val="2ACA0674"/>
    <w:lvl w:ilvl="0" w:tplc="26063F34">
      <w:start w:val="13"/>
      <w:numFmt w:val="bullet"/>
      <w:lvlText w:val="-"/>
      <w:lvlJc w:val="left"/>
      <w:pPr>
        <w:ind w:left="928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2A15B92"/>
    <w:multiLevelType w:val="hybridMultilevel"/>
    <w:tmpl w:val="1C9A8A82"/>
    <w:lvl w:ilvl="0" w:tplc="8C3A1F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678CF"/>
    <w:multiLevelType w:val="hybridMultilevel"/>
    <w:tmpl w:val="16B20CAE"/>
    <w:lvl w:ilvl="0" w:tplc="1DB2954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030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2CD"/>
    <w:multiLevelType w:val="hybridMultilevel"/>
    <w:tmpl w:val="82F0BF8A"/>
    <w:lvl w:ilvl="0" w:tplc="CA408CA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05E76"/>
    <w:multiLevelType w:val="hybridMultilevel"/>
    <w:tmpl w:val="5634621E"/>
    <w:lvl w:ilvl="0" w:tplc="C48CD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846D4"/>
    <w:multiLevelType w:val="hybridMultilevel"/>
    <w:tmpl w:val="9B9080BC"/>
    <w:lvl w:ilvl="0" w:tplc="6A20C93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479D6"/>
    <w:multiLevelType w:val="multilevel"/>
    <w:tmpl w:val="077A2850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04D4F47"/>
    <w:multiLevelType w:val="hybridMultilevel"/>
    <w:tmpl w:val="41F0239E"/>
    <w:lvl w:ilvl="0" w:tplc="FE9C5B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C280A"/>
    <w:multiLevelType w:val="hybridMultilevel"/>
    <w:tmpl w:val="B57A9514"/>
    <w:lvl w:ilvl="0" w:tplc="A3BCE514">
      <w:start w:val="13"/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8481BEB"/>
    <w:multiLevelType w:val="hybridMultilevel"/>
    <w:tmpl w:val="53C41AAC"/>
    <w:lvl w:ilvl="0" w:tplc="7F7424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415C7"/>
    <w:multiLevelType w:val="hybridMultilevel"/>
    <w:tmpl w:val="F676C0FA"/>
    <w:lvl w:ilvl="0" w:tplc="B5CE37C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E7E5990"/>
    <w:multiLevelType w:val="hybridMultilevel"/>
    <w:tmpl w:val="FCC6B9EE"/>
    <w:lvl w:ilvl="0" w:tplc="148A6A7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02BE0"/>
    <w:multiLevelType w:val="hybridMultilevel"/>
    <w:tmpl w:val="E45430C6"/>
    <w:lvl w:ilvl="0" w:tplc="4EC8D408">
      <w:numFmt w:val="bullet"/>
      <w:lvlText w:val="-"/>
      <w:lvlJc w:val="left"/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A60B6"/>
    <w:multiLevelType w:val="hybridMultilevel"/>
    <w:tmpl w:val="9280E1DC"/>
    <w:lvl w:ilvl="0" w:tplc="B9740DA4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430B2"/>
    <w:multiLevelType w:val="hybridMultilevel"/>
    <w:tmpl w:val="9B28DADA"/>
    <w:lvl w:ilvl="0" w:tplc="A51CCD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D4A4F"/>
    <w:multiLevelType w:val="hybridMultilevel"/>
    <w:tmpl w:val="7B7A669A"/>
    <w:lvl w:ilvl="0" w:tplc="1AF23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D019D"/>
    <w:multiLevelType w:val="hybridMultilevel"/>
    <w:tmpl w:val="2B34D58E"/>
    <w:lvl w:ilvl="0" w:tplc="77F4424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i w:val="0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D052084"/>
    <w:multiLevelType w:val="hybridMultilevel"/>
    <w:tmpl w:val="F132AD8C"/>
    <w:lvl w:ilvl="0" w:tplc="FAA2A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B102A"/>
    <w:multiLevelType w:val="hybridMultilevel"/>
    <w:tmpl w:val="FA94AC50"/>
    <w:lvl w:ilvl="0" w:tplc="215C1C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5440E"/>
    <w:multiLevelType w:val="hybridMultilevel"/>
    <w:tmpl w:val="6CB6D9A0"/>
    <w:lvl w:ilvl="0" w:tplc="39D0724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1177"/>
    <w:multiLevelType w:val="hybridMultilevel"/>
    <w:tmpl w:val="7840A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E75B4"/>
    <w:multiLevelType w:val="hybridMultilevel"/>
    <w:tmpl w:val="384408EE"/>
    <w:lvl w:ilvl="0" w:tplc="CE423FBA"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242D2"/>
    <w:multiLevelType w:val="hybridMultilevel"/>
    <w:tmpl w:val="A4307234"/>
    <w:lvl w:ilvl="0" w:tplc="EC809EE8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D0D3B80"/>
    <w:multiLevelType w:val="hybridMultilevel"/>
    <w:tmpl w:val="BE4C19C4"/>
    <w:lvl w:ilvl="0" w:tplc="CF48AE8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F4E1A8A"/>
    <w:multiLevelType w:val="multilevel"/>
    <w:tmpl w:val="C1A8CC6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985506129">
    <w:abstractNumId w:val="35"/>
  </w:num>
  <w:num w:numId="2" w16cid:durableId="1656185651">
    <w:abstractNumId w:val="22"/>
  </w:num>
  <w:num w:numId="3" w16cid:durableId="21561700">
    <w:abstractNumId w:val="9"/>
  </w:num>
  <w:num w:numId="4" w16cid:durableId="1280262208">
    <w:abstractNumId w:val="33"/>
  </w:num>
  <w:num w:numId="5" w16cid:durableId="1913075515">
    <w:abstractNumId w:val="28"/>
  </w:num>
  <w:num w:numId="6" w16cid:durableId="1561280676">
    <w:abstractNumId w:val="6"/>
  </w:num>
  <w:num w:numId="7" w16cid:durableId="1362783325">
    <w:abstractNumId w:val="24"/>
  </w:num>
  <w:num w:numId="8" w16cid:durableId="1483355307">
    <w:abstractNumId w:val="39"/>
  </w:num>
  <w:num w:numId="9" w16cid:durableId="1765494191">
    <w:abstractNumId w:val="20"/>
  </w:num>
  <w:num w:numId="10" w16cid:durableId="643588626">
    <w:abstractNumId w:val="25"/>
  </w:num>
  <w:num w:numId="11" w16cid:durableId="331420281">
    <w:abstractNumId w:val="26"/>
  </w:num>
  <w:num w:numId="12" w16cid:durableId="1122770842">
    <w:abstractNumId w:val="10"/>
  </w:num>
  <w:num w:numId="13" w16cid:durableId="161162256">
    <w:abstractNumId w:val="36"/>
  </w:num>
  <w:num w:numId="14" w16cid:durableId="567762756">
    <w:abstractNumId w:val="16"/>
  </w:num>
  <w:num w:numId="15" w16cid:durableId="193228439">
    <w:abstractNumId w:val="34"/>
  </w:num>
  <w:num w:numId="16" w16cid:durableId="327364068">
    <w:abstractNumId w:val="21"/>
  </w:num>
  <w:num w:numId="17" w16cid:durableId="339431570">
    <w:abstractNumId w:val="32"/>
  </w:num>
  <w:num w:numId="18" w16cid:durableId="587007244">
    <w:abstractNumId w:val="30"/>
  </w:num>
  <w:num w:numId="19" w16cid:durableId="1963489055">
    <w:abstractNumId w:val="16"/>
  </w:num>
  <w:num w:numId="20" w16cid:durableId="283274048">
    <w:abstractNumId w:val="38"/>
  </w:num>
  <w:num w:numId="21" w16cid:durableId="750273962">
    <w:abstractNumId w:val="4"/>
  </w:num>
  <w:num w:numId="22" w16cid:durableId="1330333021">
    <w:abstractNumId w:val="1"/>
  </w:num>
  <w:num w:numId="23" w16cid:durableId="1322082445">
    <w:abstractNumId w:val="37"/>
  </w:num>
  <w:num w:numId="24" w16cid:durableId="362679750">
    <w:abstractNumId w:val="31"/>
  </w:num>
  <w:num w:numId="25" w16cid:durableId="690692225">
    <w:abstractNumId w:val="29"/>
  </w:num>
  <w:num w:numId="26" w16cid:durableId="757603341">
    <w:abstractNumId w:val="17"/>
  </w:num>
  <w:num w:numId="27" w16cid:durableId="1589969697">
    <w:abstractNumId w:val="0"/>
  </w:num>
  <w:num w:numId="28" w16cid:durableId="410153681">
    <w:abstractNumId w:val="40"/>
  </w:num>
  <w:num w:numId="29" w16cid:durableId="421491212">
    <w:abstractNumId w:val="14"/>
  </w:num>
  <w:num w:numId="30" w16cid:durableId="2087334591">
    <w:abstractNumId w:val="23"/>
  </w:num>
  <w:num w:numId="31" w16cid:durableId="1792626443">
    <w:abstractNumId w:val="13"/>
  </w:num>
  <w:num w:numId="32" w16cid:durableId="710497112">
    <w:abstractNumId w:val="27"/>
  </w:num>
  <w:num w:numId="33" w16cid:durableId="353456281">
    <w:abstractNumId w:val="3"/>
  </w:num>
  <w:num w:numId="34" w16cid:durableId="1433547876">
    <w:abstractNumId w:val="11"/>
  </w:num>
  <w:num w:numId="35" w16cid:durableId="2011905721">
    <w:abstractNumId w:val="2"/>
  </w:num>
  <w:num w:numId="36" w16cid:durableId="852691742">
    <w:abstractNumId w:val="15"/>
  </w:num>
  <w:num w:numId="37" w16cid:durableId="786704968">
    <w:abstractNumId w:val="18"/>
  </w:num>
  <w:num w:numId="38" w16cid:durableId="1818062430">
    <w:abstractNumId w:val="12"/>
  </w:num>
  <w:num w:numId="39" w16cid:durableId="999695306">
    <w:abstractNumId w:val="19"/>
  </w:num>
  <w:num w:numId="40" w16cid:durableId="1010790425">
    <w:abstractNumId w:val="3"/>
  </w:num>
  <w:num w:numId="41" w16cid:durableId="32463299">
    <w:abstractNumId w:val="7"/>
  </w:num>
  <w:num w:numId="42" w16cid:durableId="1303002107">
    <w:abstractNumId w:val="8"/>
  </w:num>
  <w:num w:numId="43" w16cid:durableId="15070200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A7"/>
    <w:rsid w:val="00006E1B"/>
    <w:rsid w:val="00011554"/>
    <w:rsid w:val="00017737"/>
    <w:rsid w:val="00027AC2"/>
    <w:rsid w:val="000364C8"/>
    <w:rsid w:val="00036D5C"/>
    <w:rsid w:val="00040895"/>
    <w:rsid w:val="000437BC"/>
    <w:rsid w:val="00043E8A"/>
    <w:rsid w:val="000479F4"/>
    <w:rsid w:val="00047D2D"/>
    <w:rsid w:val="000507F8"/>
    <w:rsid w:val="00064F1E"/>
    <w:rsid w:val="00070E95"/>
    <w:rsid w:val="00076EC2"/>
    <w:rsid w:val="000777F2"/>
    <w:rsid w:val="00077835"/>
    <w:rsid w:val="000842A1"/>
    <w:rsid w:val="00091386"/>
    <w:rsid w:val="00096A78"/>
    <w:rsid w:val="000B4110"/>
    <w:rsid w:val="000B6DC1"/>
    <w:rsid w:val="000C3208"/>
    <w:rsid w:val="000D0E59"/>
    <w:rsid w:val="000D530E"/>
    <w:rsid w:val="000D547D"/>
    <w:rsid w:val="000F3B29"/>
    <w:rsid w:val="000F5001"/>
    <w:rsid w:val="0010247D"/>
    <w:rsid w:val="00107302"/>
    <w:rsid w:val="00110946"/>
    <w:rsid w:val="001121E1"/>
    <w:rsid w:val="001256B4"/>
    <w:rsid w:val="00136AE2"/>
    <w:rsid w:val="0014474A"/>
    <w:rsid w:val="00146866"/>
    <w:rsid w:val="00146B9D"/>
    <w:rsid w:val="0015742A"/>
    <w:rsid w:val="00160665"/>
    <w:rsid w:val="00162DBB"/>
    <w:rsid w:val="001870A0"/>
    <w:rsid w:val="001A5035"/>
    <w:rsid w:val="001B26BC"/>
    <w:rsid w:val="001B5B34"/>
    <w:rsid w:val="001B7EEB"/>
    <w:rsid w:val="001C2DCB"/>
    <w:rsid w:val="001D2260"/>
    <w:rsid w:val="001D5E4C"/>
    <w:rsid w:val="001E494D"/>
    <w:rsid w:val="00206DBE"/>
    <w:rsid w:val="00207241"/>
    <w:rsid w:val="00211E9F"/>
    <w:rsid w:val="00214956"/>
    <w:rsid w:val="00214FF6"/>
    <w:rsid w:val="00220928"/>
    <w:rsid w:val="00231082"/>
    <w:rsid w:val="002318CF"/>
    <w:rsid w:val="00247101"/>
    <w:rsid w:val="00254352"/>
    <w:rsid w:val="002707DB"/>
    <w:rsid w:val="00276BAC"/>
    <w:rsid w:val="00277E38"/>
    <w:rsid w:val="00282D52"/>
    <w:rsid w:val="00285EC5"/>
    <w:rsid w:val="002876F0"/>
    <w:rsid w:val="00291891"/>
    <w:rsid w:val="002A1BED"/>
    <w:rsid w:val="002A52E7"/>
    <w:rsid w:val="002B18A4"/>
    <w:rsid w:val="002C408B"/>
    <w:rsid w:val="002C7DD8"/>
    <w:rsid w:val="002D17EA"/>
    <w:rsid w:val="002E477F"/>
    <w:rsid w:val="002F7FB2"/>
    <w:rsid w:val="003067C4"/>
    <w:rsid w:val="00317498"/>
    <w:rsid w:val="00326A95"/>
    <w:rsid w:val="003277F0"/>
    <w:rsid w:val="00332898"/>
    <w:rsid w:val="003376A7"/>
    <w:rsid w:val="003412FF"/>
    <w:rsid w:val="00341A6B"/>
    <w:rsid w:val="0035136B"/>
    <w:rsid w:val="00352ACB"/>
    <w:rsid w:val="0036171B"/>
    <w:rsid w:val="003742ED"/>
    <w:rsid w:val="00374ED3"/>
    <w:rsid w:val="00375337"/>
    <w:rsid w:val="00387E17"/>
    <w:rsid w:val="003962BA"/>
    <w:rsid w:val="00397258"/>
    <w:rsid w:val="003A3A8C"/>
    <w:rsid w:val="003A4378"/>
    <w:rsid w:val="003A4FF4"/>
    <w:rsid w:val="003A5FD4"/>
    <w:rsid w:val="003B24D7"/>
    <w:rsid w:val="003B7FF0"/>
    <w:rsid w:val="003C0CD0"/>
    <w:rsid w:val="003C161D"/>
    <w:rsid w:val="003C7051"/>
    <w:rsid w:val="003D1682"/>
    <w:rsid w:val="003D3582"/>
    <w:rsid w:val="003E46F6"/>
    <w:rsid w:val="003E7715"/>
    <w:rsid w:val="003F2229"/>
    <w:rsid w:val="00402A8A"/>
    <w:rsid w:val="0040418E"/>
    <w:rsid w:val="004070C3"/>
    <w:rsid w:val="004157D8"/>
    <w:rsid w:val="00417AF2"/>
    <w:rsid w:val="004245BD"/>
    <w:rsid w:val="00425FBD"/>
    <w:rsid w:val="00427644"/>
    <w:rsid w:val="0043221A"/>
    <w:rsid w:val="00433616"/>
    <w:rsid w:val="00441B37"/>
    <w:rsid w:val="00462840"/>
    <w:rsid w:val="00462BAE"/>
    <w:rsid w:val="00467069"/>
    <w:rsid w:val="00486E83"/>
    <w:rsid w:val="00493156"/>
    <w:rsid w:val="004A0843"/>
    <w:rsid w:val="004A1B3C"/>
    <w:rsid w:val="004A3648"/>
    <w:rsid w:val="004A4E49"/>
    <w:rsid w:val="004A6D6E"/>
    <w:rsid w:val="004A6EFC"/>
    <w:rsid w:val="004B4F89"/>
    <w:rsid w:val="004B6B49"/>
    <w:rsid w:val="004C5642"/>
    <w:rsid w:val="004C5D24"/>
    <w:rsid w:val="004C6B6B"/>
    <w:rsid w:val="004D2450"/>
    <w:rsid w:val="004D2D05"/>
    <w:rsid w:val="004D5A7E"/>
    <w:rsid w:val="004E2D2B"/>
    <w:rsid w:val="004F65A9"/>
    <w:rsid w:val="00504D80"/>
    <w:rsid w:val="00510693"/>
    <w:rsid w:val="00513241"/>
    <w:rsid w:val="00514DC1"/>
    <w:rsid w:val="00525F23"/>
    <w:rsid w:val="0053570A"/>
    <w:rsid w:val="005451BA"/>
    <w:rsid w:val="00552AAD"/>
    <w:rsid w:val="00553461"/>
    <w:rsid w:val="00553ADD"/>
    <w:rsid w:val="00557247"/>
    <w:rsid w:val="00565CED"/>
    <w:rsid w:val="00572819"/>
    <w:rsid w:val="00573721"/>
    <w:rsid w:val="005866DA"/>
    <w:rsid w:val="0059734F"/>
    <w:rsid w:val="005A601D"/>
    <w:rsid w:val="005A60AB"/>
    <w:rsid w:val="005A7803"/>
    <w:rsid w:val="005B33D5"/>
    <w:rsid w:val="005C1C4A"/>
    <w:rsid w:val="005C7C8D"/>
    <w:rsid w:val="005D1D53"/>
    <w:rsid w:val="005D3B93"/>
    <w:rsid w:val="005D60B6"/>
    <w:rsid w:val="005E0AB9"/>
    <w:rsid w:val="005E2511"/>
    <w:rsid w:val="005F0117"/>
    <w:rsid w:val="005F16F7"/>
    <w:rsid w:val="005F1F77"/>
    <w:rsid w:val="0060199D"/>
    <w:rsid w:val="00603EF0"/>
    <w:rsid w:val="00603FFB"/>
    <w:rsid w:val="00611532"/>
    <w:rsid w:val="00616CFF"/>
    <w:rsid w:val="00616D6D"/>
    <w:rsid w:val="00616F56"/>
    <w:rsid w:val="006366A0"/>
    <w:rsid w:val="00636FFF"/>
    <w:rsid w:val="00640034"/>
    <w:rsid w:val="006403C6"/>
    <w:rsid w:val="00641AC9"/>
    <w:rsid w:val="00644F9B"/>
    <w:rsid w:val="00653B37"/>
    <w:rsid w:val="00661AD5"/>
    <w:rsid w:val="006648CC"/>
    <w:rsid w:val="00666364"/>
    <w:rsid w:val="00671D00"/>
    <w:rsid w:val="00675813"/>
    <w:rsid w:val="006842AE"/>
    <w:rsid w:val="00692733"/>
    <w:rsid w:val="006B20C9"/>
    <w:rsid w:val="006B3586"/>
    <w:rsid w:val="006B76F3"/>
    <w:rsid w:val="006C358F"/>
    <w:rsid w:val="006C39D4"/>
    <w:rsid w:val="006C44B1"/>
    <w:rsid w:val="006D0DE7"/>
    <w:rsid w:val="006D3956"/>
    <w:rsid w:val="006E5262"/>
    <w:rsid w:val="006E5EFE"/>
    <w:rsid w:val="006F4B44"/>
    <w:rsid w:val="007376BF"/>
    <w:rsid w:val="007436CB"/>
    <w:rsid w:val="00744056"/>
    <w:rsid w:val="0074677F"/>
    <w:rsid w:val="00747357"/>
    <w:rsid w:val="00750A43"/>
    <w:rsid w:val="0075181B"/>
    <w:rsid w:val="007678C9"/>
    <w:rsid w:val="00775F42"/>
    <w:rsid w:val="00780880"/>
    <w:rsid w:val="007A0663"/>
    <w:rsid w:val="007A36CA"/>
    <w:rsid w:val="007A5174"/>
    <w:rsid w:val="007A616A"/>
    <w:rsid w:val="007B1EFE"/>
    <w:rsid w:val="007B31C4"/>
    <w:rsid w:val="007B4CE5"/>
    <w:rsid w:val="007B5168"/>
    <w:rsid w:val="007B6BAF"/>
    <w:rsid w:val="007C1438"/>
    <w:rsid w:val="007C44D3"/>
    <w:rsid w:val="007E2089"/>
    <w:rsid w:val="007E350F"/>
    <w:rsid w:val="007F3A4C"/>
    <w:rsid w:val="00823A66"/>
    <w:rsid w:val="00840BBF"/>
    <w:rsid w:val="00841752"/>
    <w:rsid w:val="00842103"/>
    <w:rsid w:val="008421AE"/>
    <w:rsid w:val="00845DDA"/>
    <w:rsid w:val="008558C9"/>
    <w:rsid w:val="0086130F"/>
    <w:rsid w:val="00861D9D"/>
    <w:rsid w:val="00863520"/>
    <w:rsid w:val="00870716"/>
    <w:rsid w:val="0088225B"/>
    <w:rsid w:val="0089074D"/>
    <w:rsid w:val="008B65EF"/>
    <w:rsid w:val="008B6E89"/>
    <w:rsid w:val="008C2E6C"/>
    <w:rsid w:val="008C45C5"/>
    <w:rsid w:val="008D414B"/>
    <w:rsid w:val="008E4A6A"/>
    <w:rsid w:val="008E520E"/>
    <w:rsid w:val="008F1EAA"/>
    <w:rsid w:val="0090284C"/>
    <w:rsid w:val="009071E5"/>
    <w:rsid w:val="0091066B"/>
    <w:rsid w:val="00921BE8"/>
    <w:rsid w:val="00925879"/>
    <w:rsid w:val="00931C11"/>
    <w:rsid w:val="009400CF"/>
    <w:rsid w:val="009429E1"/>
    <w:rsid w:val="00943F85"/>
    <w:rsid w:val="00946F26"/>
    <w:rsid w:val="00951B9B"/>
    <w:rsid w:val="00957934"/>
    <w:rsid w:val="00970505"/>
    <w:rsid w:val="00976D7A"/>
    <w:rsid w:val="00976E85"/>
    <w:rsid w:val="009826FE"/>
    <w:rsid w:val="009849C8"/>
    <w:rsid w:val="009861B7"/>
    <w:rsid w:val="0099541B"/>
    <w:rsid w:val="009A108F"/>
    <w:rsid w:val="009A5C21"/>
    <w:rsid w:val="009B2F55"/>
    <w:rsid w:val="009B36AF"/>
    <w:rsid w:val="009B4F68"/>
    <w:rsid w:val="009D49B3"/>
    <w:rsid w:val="009D568B"/>
    <w:rsid w:val="009D6E0C"/>
    <w:rsid w:val="009E5A8B"/>
    <w:rsid w:val="009F4124"/>
    <w:rsid w:val="00A03FCF"/>
    <w:rsid w:val="00A06DCF"/>
    <w:rsid w:val="00A112A3"/>
    <w:rsid w:val="00A11D44"/>
    <w:rsid w:val="00A22585"/>
    <w:rsid w:val="00A361C8"/>
    <w:rsid w:val="00A409CF"/>
    <w:rsid w:val="00A423A4"/>
    <w:rsid w:val="00A631FB"/>
    <w:rsid w:val="00A70597"/>
    <w:rsid w:val="00A719E1"/>
    <w:rsid w:val="00A82F69"/>
    <w:rsid w:val="00A832D2"/>
    <w:rsid w:val="00A933FA"/>
    <w:rsid w:val="00A9549D"/>
    <w:rsid w:val="00AA37F4"/>
    <w:rsid w:val="00AA482A"/>
    <w:rsid w:val="00AC37E1"/>
    <w:rsid w:val="00AE1A31"/>
    <w:rsid w:val="00AE4454"/>
    <w:rsid w:val="00AF25D0"/>
    <w:rsid w:val="00AF4257"/>
    <w:rsid w:val="00B017A9"/>
    <w:rsid w:val="00B04D5D"/>
    <w:rsid w:val="00B06293"/>
    <w:rsid w:val="00B11F33"/>
    <w:rsid w:val="00B2467A"/>
    <w:rsid w:val="00B361A1"/>
    <w:rsid w:val="00B460E0"/>
    <w:rsid w:val="00B50CC5"/>
    <w:rsid w:val="00B77022"/>
    <w:rsid w:val="00B80021"/>
    <w:rsid w:val="00B972AB"/>
    <w:rsid w:val="00BB2B28"/>
    <w:rsid w:val="00BB78E0"/>
    <w:rsid w:val="00BC6BF6"/>
    <w:rsid w:val="00BD0E0E"/>
    <w:rsid w:val="00BD6F55"/>
    <w:rsid w:val="00BE1B7B"/>
    <w:rsid w:val="00BF3C20"/>
    <w:rsid w:val="00C210DF"/>
    <w:rsid w:val="00C222E1"/>
    <w:rsid w:val="00C227D8"/>
    <w:rsid w:val="00C22A25"/>
    <w:rsid w:val="00C22DB4"/>
    <w:rsid w:val="00C33FEA"/>
    <w:rsid w:val="00C44DFE"/>
    <w:rsid w:val="00C50072"/>
    <w:rsid w:val="00C53C2A"/>
    <w:rsid w:val="00C62819"/>
    <w:rsid w:val="00C71BB7"/>
    <w:rsid w:val="00C75584"/>
    <w:rsid w:val="00C87B6F"/>
    <w:rsid w:val="00C95781"/>
    <w:rsid w:val="00CA167F"/>
    <w:rsid w:val="00CB5384"/>
    <w:rsid w:val="00CC53B4"/>
    <w:rsid w:val="00CC6570"/>
    <w:rsid w:val="00CE4AE0"/>
    <w:rsid w:val="00CE57F0"/>
    <w:rsid w:val="00CE6054"/>
    <w:rsid w:val="00CE628E"/>
    <w:rsid w:val="00CF0A3D"/>
    <w:rsid w:val="00CF6AC7"/>
    <w:rsid w:val="00D042EE"/>
    <w:rsid w:val="00D16691"/>
    <w:rsid w:val="00D34649"/>
    <w:rsid w:val="00D3523E"/>
    <w:rsid w:val="00D37FA9"/>
    <w:rsid w:val="00D4480E"/>
    <w:rsid w:val="00D5345E"/>
    <w:rsid w:val="00D80667"/>
    <w:rsid w:val="00D86D1B"/>
    <w:rsid w:val="00D92E05"/>
    <w:rsid w:val="00D9668B"/>
    <w:rsid w:val="00D972AA"/>
    <w:rsid w:val="00DA1F2C"/>
    <w:rsid w:val="00DA530A"/>
    <w:rsid w:val="00DA6270"/>
    <w:rsid w:val="00DB5BAF"/>
    <w:rsid w:val="00DC75C7"/>
    <w:rsid w:val="00DC78AE"/>
    <w:rsid w:val="00DC7FAD"/>
    <w:rsid w:val="00DD531A"/>
    <w:rsid w:val="00DE51EC"/>
    <w:rsid w:val="00DE5215"/>
    <w:rsid w:val="00DF6CC5"/>
    <w:rsid w:val="00E0036A"/>
    <w:rsid w:val="00E01302"/>
    <w:rsid w:val="00E01415"/>
    <w:rsid w:val="00E04F85"/>
    <w:rsid w:val="00E12775"/>
    <w:rsid w:val="00E1699E"/>
    <w:rsid w:val="00E26895"/>
    <w:rsid w:val="00E379A0"/>
    <w:rsid w:val="00E4224B"/>
    <w:rsid w:val="00E4272E"/>
    <w:rsid w:val="00E5305D"/>
    <w:rsid w:val="00E53CCC"/>
    <w:rsid w:val="00E56EBA"/>
    <w:rsid w:val="00E60E92"/>
    <w:rsid w:val="00E61858"/>
    <w:rsid w:val="00E64FDD"/>
    <w:rsid w:val="00E678EA"/>
    <w:rsid w:val="00E73ED4"/>
    <w:rsid w:val="00E826CC"/>
    <w:rsid w:val="00E82945"/>
    <w:rsid w:val="00EB2D03"/>
    <w:rsid w:val="00EC2300"/>
    <w:rsid w:val="00ED124A"/>
    <w:rsid w:val="00EE23E4"/>
    <w:rsid w:val="00EE3ED5"/>
    <w:rsid w:val="00EE728E"/>
    <w:rsid w:val="00EF40F8"/>
    <w:rsid w:val="00F4622F"/>
    <w:rsid w:val="00F515EF"/>
    <w:rsid w:val="00F516B5"/>
    <w:rsid w:val="00F71585"/>
    <w:rsid w:val="00F73821"/>
    <w:rsid w:val="00F86AD6"/>
    <w:rsid w:val="00F9532A"/>
    <w:rsid w:val="00FA363F"/>
    <w:rsid w:val="00FA5063"/>
    <w:rsid w:val="00FA632C"/>
    <w:rsid w:val="00FA65AF"/>
    <w:rsid w:val="00FA7E6D"/>
    <w:rsid w:val="00FD4F70"/>
    <w:rsid w:val="00FF0191"/>
    <w:rsid w:val="00FF5792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EB9C5"/>
  <w15:docId w15:val="{841F3C37-6796-41EF-ADCF-CD71D6A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76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07783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077835"/>
    <w:rPr>
      <w:rFonts w:ascii="Arial" w:eastAsia="Times New Roman" w:hAnsi="Arial" w:cs="Arial"/>
      <w:b/>
      <w:sz w:val="28"/>
      <w:szCs w:val="24"/>
      <w:lang w:eastAsia="fr-FR"/>
    </w:rPr>
  </w:style>
  <w:style w:type="paragraph" w:customStyle="1" w:styleId="bodytext">
    <w:name w:val="bodytext"/>
    <w:basedOn w:val="Normal"/>
    <w:rsid w:val="007A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stecouleur-Accent11">
    <w:name w:val="Liste couleur - Accent 11"/>
    <w:basedOn w:val="Normal"/>
    <w:uiPriority w:val="34"/>
    <w:unhideWhenUsed/>
    <w:qFormat/>
    <w:rsid w:val="00603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BBF"/>
  </w:style>
  <w:style w:type="paragraph" w:styleId="Pieddepage">
    <w:name w:val="footer"/>
    <w:basedOn w:val="Normal"/>
    <w:link w:val="PieddepageCar"/>
    <w:uiPriority w:val="99"/>
    <w:unhideWhenUsed/>
    <w:rsid w:val="0084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BBF"/>
  </w:style>
  <w:style w:type="paragraph" w:customStyle="1" w:styleId="articlecontenu">
    <w:name w:val="article : contenu"/>
    <w:basedOn w:val="Normal"/>
    <w:rsid w:val="00671D00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Puce1">
    <w:name w:val="Puce 1"/>
    <w:basedOn w:val="Normal"/>
    <w:rsid w:val="00671D00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fr-FR"/>
    </w:rPr>
  </w:style>
  <w:style w:type="paragraph" w:customStyle="1" w:styleId="Puce2">
    <w:name w:val="Puce 2"/>
    <w:basedOn w:val="Puce1"/>
    <w:rsid w:val="00671D00"/>
    <w:pPr>
      <w:numPr>
        <w:ilvl w:val="1"/>
      </w:numPr>
    </w:pPr>
  </w:style>
  <w:style w:type="paragraph" w:customStyle="1" w:styleId="Standard">
    <w:name w:val="Standard"/>
    <w:rsid w:val="003277F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77F0"/>
    <w:pPr>
      <w:spacing w:after="120"/>
    </w:pPr>
  </w:style>
  <w:style w:type="paragraph" w:customStyle="1" w:styleId="align-center">
    <w:name w:val="align-center"/>
    <w:basedOn w:val="Normal"/>
    <w:rsid w:val="005F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8558C9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951B9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51B9B"/>
    <w:rPr>
      <w:rFonts w:ascii="Calibri" w:eastAsia="Calibri" w:hAnsi="Calibri" w:cs="Times New Roman"/>
      <w:sz w:val="20"/>
      <w:szCs w:val="20"/>
    </w:rPr>
  </w:style>
  <w:style w:type="character" w:styleId="lev">
    <w:name w:val="Strong"/>
    <w:uiPriority w:val="22"/>
    <w:qFormat/>
    <w:rsid w:val="00921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DE7D-75F2-48E0-B806-1A770437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Christine</cp:lastModifiedBy>
  <cp:revision>4</cp:revision>
  <cp:lastPrinted>2022-12-01T12:48:00Z</cp:lastPrinted>
  <dcterms:created xsi:type="dcterms:W3CDTF">2022-11-23T17:25:00Z</dcterms:created>
  <dcterms:modified xsi:type="dcterms:W3CDTF">2022-12-01T12:48:00Z</dcterms:modified>
</cp:coreProperties>
</file>